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AE" w:rsidRDefault="000270AE" w:rsidP="000270AE">
      <w:pPr>
        <w:jc w:val="center"/>
        <w:rPr>
          <w:rFonts w:ascii="Arial Black" w:hAnsi="Arial Black"/>
          <w:sz w:val="48"/>
          <w:szCs w:val="48"/>
          <w:u w:val="single"/>
        </w:rPr>
      </w:pPr>
      <w:r>
        <w:rPr>
          <w:rFonts w:ascii="Arial Black" w:hAnsi="Arial Black"/>
          <w:sz w:val="48"/>
          <w:szCs w:val="48"/>
          <w:u w:val="single"/>
        </w:rPr>
        <w:t>Общински съвет Кайнарджа</w:t>
      </w:r>
    </w:p>
    <w:p w:rsidR="000270AE" w:rsidRDefault="000270AE" w:rsidP="000270AE">
      <w:pPr>
        <w:jc w:val="center"/>
        <w:rPr>
          <w:sz w:val="48"/>
          <w:szCs w:val="48"/>
        </w:rPr>
      </w:pPr>
    </w:p>
    <w:p w:rsidR="000270AE" w:rsidRDefault="000270AE" w:rsidP="000270AE">
      <w:pPr>
        <w:jc w:val="center"/>
        <w:rPr>
          <w:sz w:val="32"/>
          <w:szCs w:val="32"/>
        </w:rPr>
      </w:pPr>
      <w:r>
        <w:rPr>
          <w:sz w:val="32"/>
          <w:szCs w:val="32"/>
        </w:rPr>
        <w:t>7550 с.Кайнарджа, ул.”Димитър Дончев” № 2</w:t>
      </w:r>
    </w:p>
    <w:p w:rsidR="000270AE" w:rsidRDefault="000270AE" w:rsidP="000270AE">
      <w:pPr>
        <w:jc w:val="center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e-mail-</w:t>
      </w:r>
      <w:proofErr w:type="spellStart"/>
      <w:r>
        <w:rPr>
          <w:sz w:val="32"/>
          <w:szCs w:val="32"/>
          <w:lang w:val="en-US"/>
        </w:rPr>
        <w:t>obs_kaynardja</w:t>
      </w:r>
      <w:proofErr w:type="spellEnd"/>
      <w:proofErr w:type="gramEnd"/>
      <w:r>
        <w:rPr>
          <w:sz w:val="32"/>
          <w:szCs w:val="32"/>
          <w:lang w:val="en-US"/>
        </w:rPr>
        <w:t xml:space="preserve">@ </w:t>
      </w:r>
      <w:proofErr w:type="spellStart"/>
      <w:r>
        <w:rPr>
          <w:sz w:val="32"/>
          <w:szCs w:val="32"/>
          <w:lang w:val="en-US"/>
        </w:rPr>
        <w:t>abv</w:t>
      </w:r>
      <w:proofErr w:type="spellEnd"/>
      <w:r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bg</w:t>
      </w:r>
      <w:proofErr w:type="spellEnd"/>
    </w:p>
    <w:p w:rsidR="000270AE" w:rsidRDefault="000270AE" w:rsidP="000270AE">
      <w:pPr>
        <w:jc w:val="center"/>
        <w:rPr>
          <w:sz w:val="32"/>
          <w:szCs w:val="32"/>
          <w:lang w:val="en-US"/>
        </w:rPr>
      </w:pPr>
    </w:p>
    <w:p w:rsidR="000270AE" w:rsidRDefault="000270AE" w:rsidP="000270AE">
      <w:pPr>
        <w:rPr>
          <w:sz w:val="32"/>
          <w:szCs w:val="32"/>
        </w:rPr>
      </w:pPr>
    </w:p>
    <w:p w:rsidR="000270AE" w:rsidRDefault="000270AE" w:rsidP="000270AE">
      <w:pPr>
        <w:jc w:val="center"/>
        <w:rPr>
          <w:sz w:val="32"/>
          <w:szCs w:val="32"/>
          <w:lang w:val="en-US"/>
        </w:rPr>
      </w:pPr>
    </w:p>
    <w:p w:rsidR="000270AE" w:rsidRDefault="000270AE" w:rsidP="000270AE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Общински съвет Кайнарджа обявява процедура за подбор на кандидати за съдебни заседатели към Окръжен съд-Силистра за Мандат 2018-2021 г.</w:t>
      </w:r>
    </w:p>
    <w:p w:rsidR="000270AE" w:rsidRDefault="000270AE" w:rsidP="000270AE">
      <w:pPr>
        <w:jc w:val="both"/>
        <w:rPr>
          <w:rFonts w:asciiTheme="minorHAnsi" w:hAnsiTheme="minorHAnsi"/>
          <w:b/>
          <w:sz w:val="24"/>
          <w:szCs w:val="24"/>
        </w:rPr>
      </w:pPr>
    </w:p>
    <w:p w:rsidR="000270AE" w:rsidRDefault="000270AE" w:rsidP="000270AE">
      <w:pPr>
        <w:jc w:val="both"/>
        <w:rPr>
          <w:rFonts w:asciiTheme="minorHAnsi" w:hAnsiTheme="minorHAnsi"/>
          <w:b/>
          <w:sz w:val="24"/>
          <w:szCs w:val="24"/>
        </w:rPr>
      </w:pPr>
    </w:p>
    <w:p w:rsidR="000270AE" w:rsidRDefault="000270AE" w:rsidP="000270A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О Б Я В А</w:t>
      </w:r>
    </w:p>
    <w:p w:rsidR="000270AE" w:rsidRDefault="000270AE" w:rsidP="000270AE">
      <w:pPr>
        <w:jc w:val="center"/>
        <w:rPr>
          <w:rFonts w:asciiTheme="minorHAnsi" w:hAnsiTheme="minorHAnsi"/>
          <w:b/>
        </w:rPr>
      </w:pPr>
    </w:p>
    <w:p w:rsidR="000270AE" w:rsidRDefault="000270AE" w:rsidP="000270A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Общински съвет Кайнарджа на основание чл.68 и чл.68”а” от Закона за съдебната власт, чл.21, ал.1, т.23 от Закона за местното самоуправление и местната а</w:t>
      </w:r>
      <w:r w:rsidR="00F01EC1">
        <w:rPr>
          <w:rFonts w:asciiTheme="minorHAnsi" w:hAnsiTheme="minorHAnsi"/>
          <w:sz w:val="24"/>
          <w:szCs w:val="24"/>
        </w:rPr>
        <w:t>дминистрация във връзка с чл.27, ал.2 от</w:t>
      </w:r>
      <w:r w:rsidR="00AD5DE3">
        <w:rPr>
          <w:rFonts w:asciiTheme="minorHAnsi" w:hAnsiTheme="minorHAnsi"/>
          <w:sz w:val="24"/>
          <w:szCs w:val="24"/>
        </w:rPr>
        <w:t xml:space="preserve"> Правилник</w:t>
      </w:r>
      <w:r w:rsidR="00F01EC1">
        <w:rPr>
          <w:rFonts w:asciiTheme="minorHAnsi" w:hAnsiTheme="minorHAnsi"/>
          <w:sz w:val="24"/>
          <w:szCs w:val="24"/>
        </w:rPr>
        <w:t>а</w:t>
      </w:r>
      <w:r w:rsidR="00AD5DE3">
        <w:rPr>
          <w:rFonts w:asciiTheme="minorHAnsi" w:hAnsiTheme="minorHAnsi"/>
          <w:sz w:val="24"/>
          <w:szCs w:val="24"/>
        </w:rPr>
        <w:t xml:space="preserve"> за организацията и дейността на Общински съвет Кайнарджа обявява процедура за подбор на кандидати за съдебни заседатели към Окръжен съд-Силистра за мандат 2018-2021 год.</w:t>
      </w:r>
    </w:p>
    <w:p w:rsidR="00AD5DE3" w:rsidRDefault="006F3320" w:rsidP="000270A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 писмо с вх.№ 306/ 11.04</w:t>
      </w:r>
      <w:r w:rsidR="00AD5DE3">
        <w:rPr>
          <w:rFonts w:asciiTheme="minorHAnsi" w:hAnsiTheme="minorHAnsi"/>
          <w:sz w:val="24"/>
          <w:szCs w:val="24"/>
        </w:rPr>
        <w:t>.2018 год.</w:t>
      </w:r>
      <w:r>
        <w:rPr>
          <w:rFonts w:asciiTheme="minorHAnsi" w:hAnsiTheme="minorHAnsi"/>
          <w:sz w:val="24"/>
          <w:szCs w:val="24"/>
        </w:rPr>
        <w:t xml:space="preserve"> Апелативен съд Варна ни информира, че на свое заседание е определил за Окръжен съд Силистра 3/три/ съдебни заседатели за Община Кайнарджа.</w:t>
      </w:r>
    </w:p>
    <w:p w:rsidR="006F3320" w:rsidRPr="00F515B4" w:rsidRDefault="006F3320" w:rsidP="006F3320">
      <w:pPr>
        <w:pStyle w:val="a3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F515B4">
        <w:rPr>
          <w:rFonts w:asciiTheme="minorHAnsi" w:hAnsiTheme="minorHAnsi"/>
          <w:b/>
          <w:sz w:val="24"/>
          <w:szCs w:val="24"/>
        </w:rPr>
        <w:t>Изисквания към кандидатите:</w:t>
      </w:r>
    </w:p>
    <w:p w:rsidR="006F3320" w:rsidRDefault="006F3320" w:rsidP="006F3320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Съгласно чл.67, ал.1 от Закона за съдебната власт, за съдебен заседател може да бъде избран дееспособен български гражданин, който е на възраст от 21 до 68 години, има настоящ адрес в общината, която попада в рамките на съдебен район на съда, за който кандидатства, има завършено най-малко средно образование, не е осъждан за умишлено престъпление, независимо от реабилитацията, не страда от психически заболявания.</w:t>
      </w:r>
    </w:p>
    <w:p w:rsidR="006F3320" w:rsidRDefault="006F3320" w:rsidP="006F3320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Съгласно чл.67, ал.3 от Закона за съдебната власт, съдебен заседател не може да бъде лице, което: е съдебен заседател в друг съд, е общински съветник от съдебния район, за който е избран, участва в ръководството на политическа партия, коалиция или организация с политически цели, работи в съд, прокуратура, следствени органи, Министерството на вътрешните работи или</w:t>
      </w:r>
      <w:r w:rsidR="00651AC1">
        <w:rPr>
          <w:rFonts w:asciiTheme="minorHAnsi" w:hAnsiTheme="minorHAnsi"/>
          <w:sz w:val="24"/>
          <w:szCs w:val="24"/>
        </w:rPr>
        <w:t xml:space="preserve"> в други органи от системата за национална сигурност, намиращи се в съдебния район, за който е избран.</w:t>
      </w:r>
    </w:p>
    <w:p w:rsidR="00651AC1" w:rsidRPr="00F515B4" w:rsidRDefault="00651AC1" w:rsidP="00651AC1">
      <w:pPr>
        <w:pStyle w:val="a3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F515B4">
        <w:rPr>
          <w:rFonts w:asciiTheme="minorHAnsi" w:hAnsiTheme="minorHAnsi"/>
          <w:b/>
          <w:sz w:val="24"/>
          <w:szCs w:val="24"/>
        </w:rPr>
        <w:t>Необходими документи:</w:t>
      </w:r>
    </w:p>
    <w:p w:rsidR="00651AC1" w:rsidRDefault="00651AC1" w:rsidP="00651AC1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Съгласно чл.68, ал.3 от Закона за съдебната власт, кандидатите за съдебни заседатели подават в общинските съвети, които се намират в съдебния район на съответния съд:</w:t>
      </w:r>
    </w:p>
    <w:p w:rsidR="00651AC1" w:rsidRDefault="00651AC1" w:rsidP="00651AC1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Подробна автобиография, подписана от кандидата;</w:t>
      </w:r>
    </w:p>
    <w:p w:rsidR="00651AC1" w:rsidRDefault="00651AC1" w:rsidP="00651AC1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Нотариално </w:t>
      </w:r>
      <w:r w:rsidR="00F515B4">
        <w:rPr>
          <w:rFonts w:asciiTheme="minorHAnsi" w:hAnsiTheme="minorHAnsi"/>
          <w:sz w:val="24"/>
          <w:szCs w:val="24"/>
        </w:rPr>
        <w:t>заверено копие от дип</w:t>
      </w:r>
      <w:r>
        <w:rPr>
          <w:rFonts w:asciiTheme="minorHAnsi" w:hAnsiTheme="minorHAnsi"/>
          <w:sz w:val="24"/>
          <w:szCs w:val="24"/>
        </w:rPr>
        <w:t>л</w:t>
      </w:r>
      <w:r w:rsidR="00F515B4">
        <w:rPr>
          <w:rFonts w:asciiTheme="minorHAnsi" w:hAnsiTheme="minorHAnsi"/>
          <w:sz w:val="24"/>
          <w:szCs w:val="24"/>
        </w:rPr>
        <w:t>ома за за</w:t>
      </w:r>
      <w:r>
        <w:rPr>
          <w:rFonts w:asciiTheme="minorHAnsi" w:hAnsiTheme="minorHAnsi"/>
          <w:sz w:val="24"/>
          <w:szCs w:val="24"/>
        </w:rPr>
        <w:t>вършено образование;</w:t>
      </w:r>
    </w:p>
    <w:p w:rsidR="00651AC1" w:rsidRDefault="00651AC1" w:rsidP="00651AC1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Медицинско удостоверение, че лицето не страда от психическо заболяване;</w:t>
      </w:r>
    </w:p>
    <w:p w:rsidR="00651AC1" w:rsidRDefault="00651AC1" w:rsidP="00651AC1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Данни за контакт на две лица, към които общинските съвети да се обръщат за препоръки;</w:t>
      </w:r>
    </w:p>
    <w:p w:rsidR="00651AC1" w:rsidRDefault="00651AC1" w:rsidP="00651AC1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Мотивационно писмо;</w:t>
      </w:r>
    </w:p>
    <w:p w:rsidR="00651AC1" w:rsidRDefault="00651AC1" w:rsidP="00651AC1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Писмено съгласие;</w:t>
      </w:r>
    </w:p>
    <w:p w:rsidR="00651AC1" w:rsidRDefault="00651AC1" w:rsidP="00651AC1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Декларация за липса на обстоятелствата по чл.67, ал.3 от Закона за съдебната власт;</w:t>
      </w:r>
    </w:p>
    <w:p w:rsidR="00651AC1" w:rsidRDefault="00651AC1" w:rsidP="00651AC1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Документ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ако са родени преди 16 юли 1973 г…</w:t>
      </w:r>
    </w:p>
    <w:p w:rsidR="00651AC1" w:rsidRDefault="00651AC1" w:rsidP="00651AC1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Удостоверение издадено от съответната районна администрация за наличие на обстоятелството по чл.</w:t>
      </w:r>
      <w:r w:rsidR="00C03086">
        <w:rPr>
          <w:rFonts w:asciiTheme="minorHAnsi" w:hAnsiTheme="minorHAnsi"/>
          <w:sz w:val="24"/>
          <w:szCs w:val="24"/>
        </w:rPr>
        <w:t>671 ал.1, т.2 от ЗСВ /настоящия адрес на кандидата/</w:t>
      </w:r>
    </w:p>
    <w:p w:rsidR="00C03086" w:rsidRPr="00F515B4" w:rsidRDefault="00C03086" w:rsidP="00C03086">
      <w:pPr>
        <w:pStyle w:val="a3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F515B4">
        <w:rPr>
          <w:rFonts w:asciiTheme="minorHAnsi" w:hAnsiTheme="minorHAnsi"/>
          <w:b/>
          <w:sz w:val="24"/>
          <w:szCs w:val="24"/>
        </w:rPr>
        <w:t>Място и срок за подаване на документите:</w:t>
      </w:r>
    </w:p>
    <w:p w:rsidR="00C03086" w:rsidRDefault="00BE7649" w:rsidP="00C03086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Кандидатите подават лично в срок 29.05.2018г. до 29.06.2018 год.в деловодството на Общински съвет Кайнарджа с адрес: ул.”Димитър Дончев” 2 следните документи:</w:t>
      </w:r>
    </w:p>
    <w:p w:rsidR="00BE7649" w:rsidRPr="00F515B4" w:rsidRDefault="00447974" w:rsidP="00447974">
      <w:pPr>
        <w:pStyle w:val="a3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F515B4">
        <w:rPr>
          <w:rFonts w:asciiTheme="minorHAnsi" w:hAnsiTheme="minorHAnsi"/>
          <w:b/>
          <w:sz w:val="24"/>
          <w:szCs w:val="24"/>
        </w:rPr>
        <w:t>Начин и ред за провеждане на процедурата:</w:t>
      </w:r>
    </w:p>
    <w:p w:rsidR="00447974" w:rsidRDefault="00447974" w:rsidP="0044797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Списъкът на допуснатите до участие кандидати, заедно с техните автобиографии, мотивационни писма, препоръки и документи по чл.68, ал.3, т.9 от ЗСВ се публикуват на интернет страницата на Общински съвет Кайнарджа най-малко 14 дни преди датата на изслушването по чл.68а от ЗСВ, като най-малко 10 на сто от лицата, които се включват в списъка, трябва да са с квалификация в областта на педагогиката, психологията и социалните дейности. Кандидатите за съдебни заседатели не могат да бъдат избирани за повече от два последователни мандата към Окръжен съд Силистра.</w:t>
      </w:r>
    </w:p>
    <w:p w:rsidR="00447974" w:rsidRDefault="00447974" w:rsidP="0044797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Определената с Решение на общински съвет комисия изслушва всеки един от допуснатите кандидати в публично заседание, като всеки член на общинския съвет може да задава въпроси. Не по късно от 3/три/ работни дни преди изслушването юридически лица с нестопанска цел, определени за извършване на общественополезна дейност, могат да представят на общинския съвет становища за кандидата, включващи и въпроси, които да му бъдат поставяни. Анонимни становища и сигнали не се разглеждат.</w:t>
      </w:r>
    </w:p>
    <w:p w:rsidR="00447974" w:rsidRDefault="00447974" w:rsidP="0044797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След проведеното от Комисията изслушване се съставя доклад за протичането му, който се предоставя на Общинския съвет в 7-дневен срок преди гласуването и се публикува на интернет страницата на Общински съвет Кайнарджа заедно с протокола от изслушването.</w:t>
      </w:r>
    </w:p>
    <w:p w:rsidR="00447974" w:rsidRDefault="00F515B4" w:rsidP="0044797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Съгласно чл.69, ал.2 от Закона за съдебната власт, кандидатите да имат предвид, че ако са били съдебни заседатели два последователни мандата не могат да бъдат избирани за трети мандат.</w:t>
      </w:r>
    </w:p>
    <w:p w:rsidR="00F515B4" w:rsidRDefault="00F515B4" w:rsidP="0044797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</w:p>
    <w:p w:rsidR="00F515B4" w:rsidRDefault="00F515B4" w:rsidP="0044797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Председател на Общински съвет Кайнарджа / Ивайло Илиев Петков/</w:t>
      </w:r>
    </w:p>
    <w:p w:rsidR="00154CBD" w:rsidRDefault="00154CBD" w:rsidP="0044797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</w:p>
    <w:p w:rsidR="00F515B4" w:rsidRPr="00F515B4" w:rsidRDefault="00F515B4" w:rsidP="0044797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Председател на временна комисия по предложения и проверка на документите на кандидати за съдебни заседатели към Окръжен съд Силистра- г-жа Румяна Стефанова Върбанова </w:t>
      </w:r>
      <w:r>
        <w:rPr>
          <w:rFonts w:asciiTheme="minorHAnsi" w:hAnsiTheme="minorHAnsi"/>
          <w:sz w:val="24"/>
          <w:szCs w:val="24"/>
          <w:lang w:val="en-US"/>
        </w:rPr>
        <w:t>GSM</w:t>
      </w:r>
      <w:r>
        <w:rPr>
          <w:rFonts w:asciiTheme="minorHAnsi" w:hAnsiTheme="minorHAnsi"/>
          <w:sz w:val="24"/>
          <w:szCs w:val="24"/>
        </w:rPr>
        <w:t>: 0885921807</w:t>
      </w:r>
    </w:p>
    <w:sectPr w:rsidR="00F515B4" w:rsidRPr="00F515B4" w:rsidSect="006A1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2C27"/>
    <w:multiLevelType w:val="hybridMultilevel"/>
    <w:tmpl w:val="5C0243AA"/>
    <w:lvl w:ilvl="0" w:tplc="4A9E1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71A8"/>
    <w:multiLevelType w:val="hybridMultilevel"/>
    <w:tmpl w:val="C2444D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270AE"/>
    <w:rsid w:val="000270AE"/>
    <w:rsid w:val="00154CBD"/>
    <w:rsid w:val="00447974"/>
    <w:rsid w:val="00651AC1"/>
    <w:rsid w:val="006A1A55"/>
    <w:rsid w:val="006F3320"/>
    <w:rsid w:val="00AD5DE3"/>
    <w:rsid w:val="00BE7649"/>
    <w:rsid w:val="00C03086"/>
    <w:rsid w:val="00F01EC1"/>
    <w:rsid w:val="00F43B0D"/>
    <w:rsid w:val="00F5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2018-06-04T12:11:00Z</dcterms:created>
  <dcterms:modified xsi:type="dcterms:W3CDTF">2018-06-04T14:06:00Z</dcterms:modified>
</cp:coreProperties>
</file>